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C4" w:rsidRPr="00A05BA7" w:rsidRDefault="00CC3EC4" w:rsidP="00CC3EC4">
      <w:pPr>
        <w:spacing w:after="0" w:line="240" w:lineRule="auto"/>
        <w:jc w:val="center"/>
        <w:rPr>
          <w:rFonts w:ascii="Times New Roman" w:hAnsi="Times New Roman" w:cs="Times New Roman"/>
          <w:b/>
          <w:sz w:val="24"/>
          <w:szCs w:val="24"/>
          <w:lang w:val="kk-KZ"/>
        </w:rPr>
      </w:pPr>
      <w:bookmarkStart w:id="0" w:name="_GoBack"/>
      <w:r w:rsidRPr="00A05BA7">
        <w:rPr>
          <w:rFonts w:ascii="Times New Roman" w:hAnsi="Times New Roman" w:cs="Times New Roman"/>
          <w:b/>
          <w:sz w:val="24"/>
          <w:szCs w:val="24"/>
          <w:lang w:val="kk-KZ"/>
        </w:rPr>
        <w:t>ЖАТАҚХАНА МЕҢГЕРУШІСІ</w:t>
      </w:r>
    </w:p>
    <w:bookmarkEnd w:id="0"/>
    <w:p w:rsidR="00CC3EC4" w:rsidRPr="00A05BA7" w:rsidRDefault="00CC3EC4" w:rsidP="00CC3EC4">
      <w:pPr>
        <w:spacing w:after="0" w:line="240" w:lineRule="auto"/>
        <w:jc w:val="center"/>
        <w:rPr>
          <w:rFonts w:ascii="Times New Roman" w:hAnsi="Times New Roman" w:cs="Times New Roman"/>
          <w:b/>
          <w:sz w:val="24"/>
          <w:szCs w:val="24"/>
          <w:lang w:val="kk-KZ"/>
        </w:rPr>
      </w:pPr>
    </w:p>
    <w:p w:rsidR="00CC3EC4" w:rsidRPr="00DE7337" w:rsidRDefault="00CC3EC4" w:rsidP="00CC3EC4">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A05BA7">
        <w:rPr>
          <w:lang w:val="kk-KZ"/>
        </w:rPr>
        <w:t> </w:t>
      </w:r>
      <w:r w:rsidRPr="00DE7337">
        <w:rPr>
          <w:rFonts w:ascii="Times New Roman" w:hAnsi="Times New Roman" w:cs="Times New Roman"/>
          <w:b/>
          <w:lang w:val="kk-KZ"/>
        </w:rPr>
        <w:t>Лауазымдық міндеттері.</w:t>
      </w:r>
      <w:r w:rsidRPr="00DE7337">
        <w:rPr>
          <w:rFonts w:ascii="Times New Roman" w:hAnsi="Times New Roman" w:cs="Times New Roman"/>
          <w:lang w:val="kk-KZ"/>
        </w:rPr>
        <w:t xml:space="preserve"> Жатақхананың қызмет көрсетуші мамандарының жұмысын басқарады. Жатақханаға келгендердің орналасуын жүзеге асырады, жатақханаға орналасқан және шығып кеткен азаматтардың уақытылы және дұрыс тіркелуін қадағалайды. Бөлмелерді жиыстыруды ұйымдастырады және ұйықтайтын бөлмелерде және ортақ пайдалану орындарында тазалықтың сақталуын қадағалайды. Жатақхана электр желісінің, байланыстың, су құбырының, канализацияның және жабдықтың дұрыс жұмысын қадағалайды. Мүліктің және басқа да қажетті мүліктің берілуі мен қабылдауын қамтамасыз етеді. Жатақханадан шығатындардың аралап шығу парағына белгі қояды немесе берешегі жоқ екені туралы анықтама береді. Қолданыстағы мүліктің есебін жүргізеді, оны мерзімдік тексеруді және сақталуын қамтамасыз етеді. Қажет болған жағдайда мүлікті, жатақхана тұрғындары бүлдірген немесе жоғалтқан материалдық құндылықтарды шығынға жатқызуға актілерді құрастырады, белгіленген тәртіпте кінәлі тұлғалардан олардың құнын өндіруге құжаттарды рәсімдейді. Жатақхананы қажетті мүлікпен, жабдықпен, құрал-жабдықпен және өртке қарсы қорғау құралдарымен қамтамасыз етілуін қадағалайды, өртке қарсы қорғау ережелерінің орындалуын бақылайды. Санитарлық және өрт қадағалау жазба кітабын, сонымен қатар арыздар мен шағымдар кітабын жүргізеді, көрсетілген кемшіліктерді жою, жатақханада тұратындар және қызмет көрсету персоналы арасында пайда болатын даулы жағдайларды шешу бойынша шараларды қабылдайды. Мәдени-бұқаралық және тәрбиелік жұмыстардың жүргізілуін</w:t>
      </w:r>
      <w:r w:rsidRPr="00DE7337">
        <w:rPr>
          <w:rFonts w:ascii="Times New Roman" w:hAnsi="Times New Roman" w:cs="Times New Roman"/>
          <w:lang w:val="kk-KZ"/>
        </w:rPr>
        <w:tab/>
        <w:t>қамтамасыз</w:t>
      </w:r>
      <w:r w:rsidRPr="00DE7337">
        <w:rPr>
          <w:rFonts w:ascii="Times New Roman" w:hAnsi="Times New Roman" w:cs="Times New Roman"/>
          <w:lang w:val="kk-KZ"/>
        </w:rPr>
        <w:tab/>
        <w:t>етеді.</w:t>
      </w:r>
      <w:r w:rsidRPr="00DE7337">
        <w:rPr>
          <w:rFonts w:ascii="Times New Roman" w:hAnsi="Times New Roman" w:cs="Times New Roman"/>
          <w:lang w:val="kk-KZ"/>
        </w:rPr>
        <w:br/>
      </w:r>
      <w:bookmarkStart w:id="1" w:name="z119"/>
      <w:bookmarkEnd w:id="1"/>
      <w:r w:rsidRPr="00DE7337">
        <w:rPr>
          <w:rFonts w:ascii="Times New Roman" w:hAnsi="Times New Roman" w:cs="Times New Roman"/>
          <w:lang w:val="kk-KZ"/>
        </w:rPr>
        <w:t>  </w:t>
      </w:r>
      <w:r w:rsidRPr="00DE7337">
        <w:rPr>
          <w:rFonts w:ascii="Times New Roman" w:hAnsi="Times New Roman" w:cs="Times New Roman"/>
          <w:b/>
          <w:lang w:val="kk-KZ"/>
        </w:rPr>
        <w:t>Білуге тиіс.</w:t>
      </w:r>
      <w:r w:rsidRPr="00DE7337">
        <w:rPr>
          <w:rFonts w:ascii="Times New Roman" w:hAnsi="Times New Roman" w:cs="Times New Roman"/>
          <w:lang w:val="kk-KZ"/>
        </w:rPr>
        <w:t xml:space="preserve"> Қазақстан Республикасының тұрғын үй-коммуналдық шаруашылығына қатысты заңдары және өзге де нормативтік құқықтық актілер, жатақхананың тұрғын үй, әлеуметтік-мәдени және тұрмыстық бөлмелерін күтіп ұстау тәртібі, қызметтік қарым-қатынас этикасы, жатақхананың ішкі тәртіп ережелері, экономика және еңбекті ұйымдастыру негіздері, еңбек заңнамасы, ішкі еңбек тәртібінің ережелері, еңбек қауіпсіздігі және еңбекті қорғау ережелері, өндірістік санитария ережелері, өрт қауіпсіздігінің</w:t>
      </w:r>
      <w:r w:rsidRPr="00DE7337">
        <w:rPr>
          <w:rFonts w:ascii="Times New Roman" w:hAnsi="Times New Roman" w:cs="Times New Roman"/>
          <w:lang w:val="kk-KZ"/>
        </w:rPr>
        <w:tab/>
        <w:t>талаптары.</w:t>
      </w:r>
      <w:r w:rsidRPr="00DE7337">
        <w:rPr>
          <w:rFonts w:ascii="Times New Roman" w:eastAsia="Times New Roman" w:hAnsi="Times New Roman" w:cs="Times New Roman"/>
          <w:color w:val="000000"/>
          <w:spacing w:val="2"/>
          <w:sz w:val="24"/>
          <w:szCs w:val="24"/>
          <w:lang w:val="kk-KZ"/>
        </w:rPr>
        <w:t xml:space="preserve"> Колледж сабақ кестесінде  білім алушылардың еңбек қауіпсіздігі және еңбекті қорғау жөніндегі норматифтік талаптарды қатаң сақтауға және нұсқауларды орындауға міндетті.</w:t>
      </w:r>
      <w:r w:rsidRPr="00DE7337">
        <w:rPr>
          <w:rFonts w:ascii="Times New Roman" w:hAnsi="Times New Roman" w:cs="Times New Roman"/>
          <w:lang w:val="kk-KZ"/>
        </w:rPr>
        <w:br/>
      </w:r>
      <w:bookmarkStart w:id="2" w:name="z120"/>
      <w:bookmarkEnd w:id="2"/>
      <w:r w:rsidRPr="00DE7337">
        <w:rPr>
          <w:rFonts w:ascii="Times New Roman" w:hAnsi="Times New Roman" w:cs="Times New Roman"/>
          <w:lang w:val="kk-KZ"/>
        </w:rPr>
        <w:t> </w:t>
      </w:r>
      <w:r w:rsidRPr="00DE7337">
        <w:rPr>
          <w:rFonts w:ascii="Times New Roman" w:hAnsi="Times New Roman" w:cs="Times New Roman"/>
          <w:b/>
          <w:sz w:val="24"/>
          <w:szCs w:val="24"/>
          <w:lang w:val="kk-KZ"/>
        </w:rPr>
        <w:t>Біліктілікке қойылатын талаптар.</w:t>
      </w:r>
      <w:r w:rsidRPr="00DE7337">
        <w:rPr>
          <w:rFonts w:ascii="Times New Roman" w:hAnsi="Times New Roman" w:cs="Times New Roman"/>
          <w:sz w:val="24"/>
          <w:szCs w:val="24"/>
          <w:lang w:val="kk-KZ"/>
        </w:rPr>
        <w:t xml:space="preserve"> Жоғары (немесе жоғары оқу орнынан кейiнгi) бiлiмі және мама ндығы бойынша жұмыс стажы кемінде 1 жыл немесе тиiстi мамандық (біліктілік) бойынша орта техникалық және кәсiптік (орта арнайы, орта кәсiптік) бiлiм және мамандығы бойынша жұмыс стажы кемінде 3 жыл болуы тиіс</w:t>
      </w:r>
      <w:r w:rsidRPr="00DE7337">
        <w:rPr>
          <w:rFonts w:ascii="Times New Roman" w:hAnsi="Times New Roman" w:cs="Times New Roman"/>
          <w:lang w:val="kk-KZ"/>
        </w:rPr>
        <w:t>.</w:t>
      </w:r>
    </w:p>
    <w:p w:rsidR="00CC3EC4" w:rsidRPr="00DE7337" w:rsidRDefault="00CC3EC4" w:rsidP="00CC3EC4">
      <w:pPr>
        <w:spacing w:after="0" w:line="240" w:lineRule="auto"/>
        <w:jc w:val="both"/>
        <w:rPr>
          <w:rFonts w:ascii="Times New Roman" w:eastAsia="Times New Roman" w:hAnsi="Times New Roman" w:cs="Times New Roman"/>
          <w:b/>
          <w:bCs/>
          <w:sz w:val="24"/>
          <w:szCs w:val="24"/>
          <w:lang w:val="kk-KZ"/>
        </w:rPr>
      </w:pPr>
      <w:r w:rsidRPr="00DE7337">
        <w:rPr>
          <w:rFonts w:ascii="Times New Roman" w:hAnsi="Times New Roman" w:cs="Times New Roman"/>
          <w:color w:val="000000"/>
          <w:sz w:val="24"/>
          <w:szCs w:val="24"/>
          <w:lang w:val="kk-KZ"/>
        </w:rPr>
        <w:t> </w:t>
      </w:r>
    </w:p>
    <w:p w:rsidR="00CC3EC4" w:rsidRPr="00A05BA7" w:rsidRDefault="00CC3EC4" w:rsidP="00CC3EC4">
      <w:pPr>
        <w:pStyle w:val="a3"/>
        <w:spacing w:before="0" w:beforeAutospacing="0" w:after="0" w:afterAutospacing="0"/>
        <w:jc w:val="center"/>
        <w:rPr>
          <w:b/>
          <w:lang w:val="kk-KZ"/>
        </w:rPr>
      </w:pPr>
    </w:p>
    <w:p w:rsidR="00CC3EC4" w:rsidRDefault="00CC3EC4" w:rsidP="00CC3EC4">
      <w:pPr>
        <w:pStyle w:val="a3"/>
        <w:spacing w:before="0" w:beforeAutospacing="0" w:after="0" w:afterAutospacing="0"/>
        <w:jc w:val="center"/>
        <w:rPr>
          <w:b/>
          <w:szCs w:val="28"/>
          <w:lang w:val="kk-KZ"/>
        </w:rPr>
      </w:pPr>
    </w:p>
    <w:p w:rsidR="00EE7FAE" w:rsidRPr="00CC3EC4" w:rsidRDefault="00CC3EC4">
      <w:pPr>
        <w:rPr>
          <w:lang w:val="kk-KZ"/>
        </w:rPr>
      </w:pPr>
    </w:p>
    <w:sectPr w:rsidR="00EE7FAE" w:rsidRPr="00CC3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88"/>
    <w:rsid w:val="0024696B"/>
    <w:rsid w:val="00256A88"/>
    <w:rsid w:val="003355FA"/>
    <w:rsid w:val="006F0461"/>
    <w:rsid w:val="00944832"/>
    <w:rsid w:val="00B46769"/>
    <w:rsid w:val="00CC3EC4"/>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60880-4F6E-483A-B50F-7C2C015D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EC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3E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2138</Characters>
  <Application>Microsoft Office Word</Application>
  <DocSecurity>0</DocSecurity>
  <Lines>17</Lines>
  <Paragraphs>5</Paragraphs>
  <ScaleCrop>false</ScaleCrop>
  <Company>SPecialiST RePack</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2022-11-17T06:22:00Z</dcterms:created>
  <dcterms:modified xsi:type="dcterms:W3CDTF">2022-11-17T06:23:00Z</dcterms:modified>
</cp:coreProperties>
</file>